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03366"/>
          <w:sz w:val="72"/>
        </w:rPr>
        <w:t>Handwriting Recognition</w:t>
      </w:r>
    </w:p>
    <w:p>
      <w:pPr>
        <w:jc w:val="center"/>
      </w:pPr>
      <w:r>
        <w:rPr>
          <w:color w:val="666666"/>
          <w:sz w:val="36"/>
        </w:rPr>
        <w:t>Deep Learning OCR with CNN-BiLSTM-CTC Architecture</w:t>
      </w:r>
    </w:p>
    <w:p/>
    <w:p/>
    <w:p>
      <w:pPr>
        <w:jc w:val="center"/>
      </w:pPr>
      <w:r>
        <w:rPr>
          <w:b/>
          <w:color w:val="008000"/>
          <w:sz w:val="28"/>
        </w:rPr>
        <w:t>87% Character Accuracy | 9.1M Parameters | 20 min Training</w:t>
      </w:r>
    </w:p>
    <w:p/>
    <w:p/>
    <w:p>
      <w:pPr>
        <w:jc w:val="center"/>
      </w:pPr>
      <w:r>
        <w:rPr>
          <w:i/>
          <w:sz w:val="24"/>
        </w:rPr>
        <w:t>PyTorch  |  Python 3.12  |  Hugging Face  |  Google Colab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spacing w:after="160"/>
      </w:pPr>
      <w:r>
        <w:t>1. Executive Summary</w:t>
      </w:r>
    </w:p>
    <w:p>
      <w:pPr>
        <w:spacing w:after="160"/>
      </w:pPr>
      <w:r>
        <w:t>2. Project Overview</w:t>
      </w:r>
    </w:p>
    <w:p>
      <w:pPr>
        <w:spacing w:after="160"/>
      </w:pPr>
      <w:r>
        <w:t>3. Technology Stack</w:t>
      </w:r>
    </w:p>
    <w:p>
      <w:pPr>
        <w:spacing w:after="160"/>
      </w:pPr>
      <w:r>
        <w:t>4. Model Architecture</w:t>
      </w:r>
    </w:p>
    <w:p>
      <w:pPr>
        <w:spacing w:after="160"/>
      </w:pPr>
      <w:r>
        <w:t>5. Dataset Analysis</w:t>
      </w:r>
    </w:p>
    <w:p>
      <w:pPr>
        <w:spacing w:after="160"/>
      </w:pPr>
      <w:r>
        <w:t>6. Training Results</w:t>
      </w:r>
    </w:p>
    <w:p>
      <w:pPr>
        <w:spacing w:after="160"/>
      </w:pPr>
      <w:r>
        <w:t>7. Performance Metrics</w:t>
      </w:r>
    </w:p>
    <w:p>
      <w:pPr>
        <w:spacing w:after="160"/>
      </w:pPr>
      <w:r>
        <w:t>8. Quick Start Guide</w:t>
      </w:r>
    </w:p>
    <w:p>
      <w:pPr>
        <w:spacing w:after="160"/>
      </w:pPr>
      <w:r>
        <w:t>9. Use Cases &amp; Applications</w:t>
      </w:r>
    </w:p>
    <w:p>
      <w:pPr>
        <w:spacing w:after="160"/>
      </w:pPr>
      <w:r>
        <w:t>10. Future Improvements</w:t>
      </w:r>
    </w:p>
    <w:p>
      <w:pPr>
        <w:spacing w:after="160"/>
      </w:pPr>
      <w:r>
        <w:t>11. Conclusion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This project implements a state-of-the-art handwriting recognition system using deep learning. The system converts images of handwritten text into digital text with 87% character-level accuracy.</w:t>
        <w:br/>
        <w:br/>
        <w:t>Key Achievements: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Metric</w:t>
            </w:r>
          </w:p>
        </w:tc>
        <w:tc>
          <w:tcPr>
            <w:tcW w:type="dxa" w:w="4680"/>
          </w:tcPr>
          <w:p>
            <w:r>
              <w:rPr>
                <w:b/>
              </w:rPr>
              <w:t>Value</w:t>
            </w:r>
          </w:p>
        </w:tc>
      </w:tr>
      <w:tr>
        <w:tc>
          <w:tcPr>
            <w:tcW w:type="dxa" w:w="4680"/>
          </w:tcPr>
          <w:p>
            <w:r>
              <w:t>Character Accuracy</w:t>
            </w:r>
          </w:p>
        </w:tc>
        <w:tc>
          <w:tcPr>
            <w:tcW w:type="dxa" w:w="4680"/>
          </w:tcPr>
          <w:p>
            <w:r>
              <w:t>87% (CER: 12.95%)</w:t>
            </w:r>
          </w:p>
        </w:tc>
      </w:tr>
      <w:tr>
        <w:tc>
          <w:tcPr>
            <w:tcW w:type="dxa" w:w="4680"/>
          </w:tcPr>
          <w:p>
            <w:r>
              <w:t>Word Accuracy</w:t>
            </w:r>
          </w:p>
        </w:tc>
        <w:tc>
          <w:tcPr>
            <w:tcW w:type="dxa" w:w="4680"/>
          </w:tcPr>
          <w:p>
            <w:r>
              <w:t>57.5% (WER: 42.47%)</w:t>
            </w:r>
          </w:p>
        </w:tc>
      </w:tr>
      <w:tr>
        <w:tc>
          <w:tcPr>
            <w:tcW w:type="dxa" w:w="4680"/>
          </w:tcPr>
          <w:p>
            <w:r>
              <w:t>Training Samples</w:t>
            </w:r>
          </w:p>
        </w:tc>
        <w:tc>
          <w:tcPr>
            <w:tcW w:type="dxa" w:w="4680"/>
          </w:tcPr>
          <w:p>
            <w:r>
              <w:t>10,373 from IAM Database</w:t>
            </w:r>
          </w:p>
        </w:tc>
      </w:tr>
      <w:tr>
        <w:tc>
          <w:tcPr>
            <w:tcW w:type="dxa" w:w="4680"/>
          </w:tcPr>
          <w:p>
            <w:r>
              <w:t>Model Size</w:t>
            </w:r>
          </w:p>
        </w:tc>
        <w:tc>
          <w:tcPr>
            <w:tcW w:type="dxa" w:w="4680"/>
          </w:tcPr>
          <w:p>
            <w:r>
              <w:t>105MB (9.1M parameters)</w:t>
            </w:r>
          </w:p>
        </w:tc>
      </w:tr>
      <w:tr>
        <w:tc>
          <w:tcPr>
            <w:tcW w:type="dxa" w:w="4680"/>
          </w:tcPr>
          <w:p>
            <w:r>
              <w:t>Training Time</w:t>
            </w:r>
          </w:p>
        </w:tc>
        <w:tc>
          <w:tcPr>
            <w:tcW w:type="dxa" w:w="4680"/>
          </w:tcPr>
          <w:p>
            <w:r>
              <w:t>~20 minutes on T4 GPU</w:t>
            </w:r>
          </w:p>
        </w:tc>
      </w:tr>
      <w:tr>
        <w:tc>
          <w:tcPr>
            <w:tcW w:type="dxa" w:w="4680"/>
          </w:tcPr>
          <w:p>
            <w:r>
              <w:t>Inference Speed</w:t>
            </w:r>
          </w:p>
        </w:tc>
        <w:tc>
          <w:tcPr>
            <w:tcW w:type="dxa" w:w="4680"/>
          </w:tcPr>
          <w:p>
            <w:r>
              <w:t>50-100ms per image (GPU)</w:t>
            </w:r>
          </w:p>
        </w:tc>
      </w:tr>
    </w:tbl>
    <w:p/>
    <w:p>
      <w:r>
        <w:t>The model is production-ready and available on Hugging Face Hub for immediate deployment.</w:t>
      </w:r>
    </w:p>
    <w:p>
      <w:r>
        <w:br w:type="page"/>
      </w:r>
    </w:p>
    <w:p>
      <w:pPr>
        <w:pStyle w:val="Heading1"/>
      </w:pPr>
      <w:r>
        <w:t>2. Project Overview</w:t>
      </w:r>
    </w:p>
    <w:p>
      <w:pPr>
        <w:pStyle w:val="Heading2"/>
      </w:pPr>
      <w:r>
        <w:t>Purpose</w:t>
      </w:r>
    </w:p>
    <w:p>
      <w:r>
        <w:t>The primary goal of this project is to build an end-to-end Optical Character Recognition (OCR) system that can automatically convert handwritten text images into digital text.</w:t>
      </w:r>
    </w:p>
    <w:p>
      <w:pPr>
        <w:pStyle w:val="Heading2"/>
      </w:pPr>
      <w:r>
        <w:t>Problem Statement</w:t>
      </w:r>
    </w:p>
    <w:p>
      <w:r>
        <w:t>Traditional OCR systems struggle with handwritten text due to:</w:t>
        <w:br/>
        <w:t>- High variability in writing styles</w:t>
        <w:br/>
        <w:t>- Inconsistent character spacing</w:t>
        <w:br/>
        <w:t>- Connected/cursive letters</w:t>
        <w:br/>
        <w:t>- Variable image quality</w:t>
        <w:br/>
        <w:br/>
        <w:t>This project addresses these challenges using modern deep learning techniques.</w:t>
      </w:r>
    </w:p>
    <w:p>
      <w:pPr>
        <w:pStyle w:val="Heading2"/>
      </w:pPr>
      <w:r>
        <w:t>Solution Approach</w:t>
      </w:r>
    </w:p>
    <w:p>
      <w:r>
        <w:t>We implement a CNN-BiLSTM-CTC architecture that:</w:t>
      </w:r>
    </w:p>
    <w:p>
      <w:pPr>
        <w:pStyle w:val="ListBullet"/>
      </w:pPr>
      <w:r>
        <w:t>Extracts visual features using Convolutional Neural Networks (CNN)</w:t>
      </w:r>
    </w:p>
    <w:p>
      <w:pPr>
        <w:pStyle w:val="ListBullet"/>
      </w:pPr>
      <w:r>
        <w:t>Models sequential dependencies with Bidirectional LSTM</w:t>
      </w:r>
    </w:p>
    <w:p>
      <w:pPr>
        <w:pStyle w:val="ListBullet"/>
      </w:pPr>
      <w:r>
        <w:t>Uses CTC Loss for alignment-free training</w:t>
      </w:r>
    </w:p>
    <w:p>
      <w:pPr>
        <w:pStyle w:val="ListBullet"/>
      </w:pPr>
      <w:r>
        <w:t>Requires only text labels (no character position annotations)</w:t>
      </w:r>
    </w:p>
    <w:p>
      <w:r>
        <w:br w:type="page"/>
      </w:r>
    </w:p>
    <w:p>
      <w:pPr>
        <w:pStyle w:val="Heading1"/>
      </w:pPr>
      <w:r>
        <w:t>3. Technology Stack</w:t>
      </w:r>
    </w:p>
    <w:p>
      <w:pPr>
        <w:pStyle w:val="Heading2"/>
      </w:pPr>
      <w:r>
        <w:t>Core Technologies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</w:rPr>
              <w:t>Technology</w:t>
            </w:r>
          </w:p>
        </w:tc>
        <w:tc>
          <w:tcPr>
            <w:tcW w:type="dxa" w:w="312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120"/>
          </w:tcPr>
          <w:p>
            <w:r>
              <w:rPr>
                <w:b/>
              </w:rPr>
              <w:t>Purpose</w:t>
            </w:r>
          </w:p>
        </w:tc>
      </w:tr>
      <w:tr>
        <w:tc>
          <w:tcPr>
            <w:tcW w:type="dxa" w:w="3120"/>
          </w:tcPr>
          <w:p>
            <w:r>
              <w:t>Python</w:t>
            </w:r>
          </w:p>
        </w:tc>
        <w:tc>
          <w:tcPr>
            <w:tcW w:type="dxa" w:w="3120"/>
          </w:tcPr>
          <w:p>
            <w:r>
              <w:t>3.12+</w:t>
            </w:r>
          </w:p>
        </w:tc>
        <w:tc>
          <w:tcPr>
            <w:tcW w:type="dxa" w:w="3120"/>
          </w:tcPr>
          <w:p>
            <w:r>
              <w:t>Primary programming language</w:t>
            </w:r>
          </w:p>
        </w:tc>
      </w:tr>
      <w:tr>
        <w:tc>
          <w:tcPr>
            <w:tcW w:type="dxa" w:w="3120"/>
          </w:tcPr>
          <w:p>
            <w:r>
              <w:t>PyTorch</w:t>
            </w:r>
          </w:p>
        </w:tc>
        <w:tc>
          <w:tcPr>
            <w:tcW w:type="dxa" w:w="3120"/>
          </w:tcPr>
          <w:p>
            <w:r>
              <w:t>2.0+</w:t>
            </w:r>
          </w:p>
        </w:tc>
        <w:tc>
          <w:tcPr>
            <w:tcW w:type="dxa" w:w="3120"/>
          </w:tcPr>
          <w:p>
            <w:r>
              <w:t>Deep learning framework</w:t>
            </w:r>
          </w:p>
        </w:tc>
      </w:tr>
      <w:tr>
        <w:tc>
          <w:tcPr>
            <w:tcW w:type="dxa" w:w="3120"/>
          </w:tcPr>
          <w:p>
            <w:r>
              <w:t>Hugging Face Datasets</w:t>
            </w:r>
          </w:p>
        </w:tc>
        <w:tc>
          <w:tcPr>
            <w:tcW w:type="dxa" w:w="3120"/>
          </w:tcPr>
          <w:p>
            <w:r>
              <w:t>2.14+</w:t>
            </w:r>
          </w:p>
        </w:tc>
        <w:tc>
          <w:tcPr>
            <w:tcW w:type="dxa" w:w="3120"/>
          </w:tcPr>
          <w:p>
            <w:r>
              <w:t>Dataset loading</w:t>
            </w:r>
          </w:p>
        </w:tc>
      </w:tr>
      <w:tr>
        <w:tc>
          <w:tcPr>
            <w:tcW w:type="dxa" w:w="3120"/>
          </w:tcPr>
          <w:p>
            <w:r>
              <w:t>Pillow</w:t>
            </w:r>
          </w:p>
        </w:tc>
        <w:tc>
          <w:tcPr>
            <w:tcW w:type="dxa" w:w="3120"/>
          </w:tcPr>
          <w:p>
            <w:r>
              <w:t>9.5+</w:t>
            </w:r>
          </w:p>
        </w:tc>
        <w:tc>
          <w:tcPr>
            <w:tcW w:type="dxa" w:w="3120"/>
          </w:tcPr>
          <w:p>
            <w:r>
              <w:t>Image processing</w:t>
            </w:r>
          </w:p>
        </w:tc>
      </w:tr>
      <w:tr>
        <w:tc>
          <w:tcPr>
            <w:tcW w:type="dxa" w:w="3120"/>
          </w:tcPr>
          <w:p>
            <w:r>
              <w:t>NumPy</w:t>
            </w:r>
          </w:p>
        </w:tc>
        <w:tc>
          <w:tcPr>
            <w:tcW w:type="dxa" w:w="3120"/>
          </w:tcPr>
          <w:p>
            <w:r>
              <w:t>1.24+</w:t>
            </w:r>
          </w:p>
        </w:tc>
        <w:tc>
          <w:tcPr>
            <w:tcW w:type="dxa" w:w="3120"/>
          </w:tcPr>
          <w:p>
            <w:r>
              <w:t>Numerical computations</w:t>
            </w:r>
          </w:p>
        </w:tc>
      </w:tr>
      <w:tr>
        <w:tc>
          <w:tcPr>
            <w:tcW w:type="dxa" w:w="3120"/>
          </w:tcPr>
          <w:p>
            <w:r>
              <w:t>Matplotlib</w:t>
            </w:r>
          </w:p>
        </w:tc>
        <w:tc>
          <w:tcPr>
            <w:tcW w:type="dxa" w:w="3120"/>
          </w:tcPr>
          <w:p>
            <w:r>
              <w:t>3.7+</w:t>
            </w:r>
          </w:p>
        </w:tc>
        <w:tc>
          <w:tcPr>
            <w:tcW w:type="dxa" w:w="3120"/>
          </w:tcPr>
          <w:p>
            <w:r>
              <w:t>Visualization</w:t>
            </w:r>
          </w:p>
        </w:tc>
      </w:tr>
      <w:tr>
        <w:tc>
          <w:tcPr>
            <w:tcW w:type="dxa" w:w="3120"/>
          </w:tcPr>
          <w:p>
            <w:r>
              <w:t>Seaborn</w:t>
            </w:r>
          </w:p>
        </w:tc>
        <w:tc>
          <w:tcPr>
            <w:tcW w:type="dxa" w:w="3120"/>
          </w:tcPr>
          <w:p>
            <w:r>
              <w:t>0.13+</w:t>
            </w:r>
          </w:p>
        </w:tc>
        <w:tc>
          <w:tcPr>
            <w:tcW w:type="dxa" w:w="3120"/>
          </w:tcPr>
          <w:p>
            <w:r>
              <w:t>Statistical plots</w:t>
            </w:r>
          </w:p>
        </w:tc>
      </w:tr>
      <w:tr>
        <w:tc>
          <w:tcPr>
            <w:tcW w:type="dxa" w:w="3120"/>
          </w:tcPr>
          <w:p>
            <w:r>
              <w:t>jiwer</w:t>
            </w:r>
          </w:p>
        </w:tc>
        <w:tc>
          <w:tcPr>
            <w:tcW w:type="dxa" w:w="3120"/>
          </w:tcPr>
          <w:p>
            <w:r>
              <w:t>3.0+</w:t>
            </w:r>
          </w:p>
        </w:tc>
        <w:tc>
          <w:tcPr>
            <w:tcW w:type="dxa" w:w="3120"/>
          </w:tcPr>
          <w:p>
            <w:r>
              <w:t>CER/WER metrics</w:t>
            </w:r>
          </w:p>
        </w:tc>
      </w:tr>
      <w:tr>
        <w:tc>
          <w:tcPr>
            <w:tcW w:type="dxa" w:w="3120"/>
          </w:tcPr>
          <w:p>
            <w:r>
              <w:t>Jupyter</w:t>
            </w:r>
          </w:p>
        </w:tc>
        <w:tc>
          <w:tcPr>
            <w:tcW w:type="dxa" w:w="3120"/>
          </w:tcPr>
          <w:p>
            <w:r>
              <w:t>1.0+</w:t>
            </w:r>
          </w:p>
        </w:tc>
        <w:tc>
          <w:tcPr>
            <w:tcW w:type="dxa" w:w="3120"/>
          </w:tcPr>
          <w:p>
            <w:r>
              <w:t>Development environment</w:t>
            </w:r>
          </w:p>
        </w:tc>
      </w:tr>
    </w:tbl>
    <w:p/>
    <w:p>
      <w:pPr>
        <w:pStyle w:val="Heading2"/>
      </w:pPr>
      <w:r>
        <w:t>Deployment Platforms</w:t>
      </w:r>
    </w:p>
    <w:p>
      <w:pPr>
        <w:pStyle w:val="ListBullet"/>
      </w:pPr>
      <w:r>
        <w:t>Google Colab: Free GPU training (T4/A100)</w:t>
      </w:r>
    </w:p>
    <w:p>
      <w:pPr>
        <w:pStyle w:val="ListBullet"/>
      </w:pPr>
      <w:r>
        <w:t>Hugging Face Hub: Model hosting and distribution</w:t>
      </w:r>
    </w:p>
    <w:p>
      <w:pPr>
        <w:pStyle w:val="ListBullet"/>
      </w:pPr>
      <w:r>
        <w:t>Local GPU: For production deployment</w:t>
      </w:r>
    </w:p>
    <w:p>
      <w:r>
        <w:br w:type="page"/>
      </w:r>
    </w:p>
    <w:p>
      <w:pPr>
        <w:pStyle w:val="Heading1"/>
      </w:pPr>
      <w:r>
        <w:t>4. Model Architecture</w:t>
      </w:r>
    </w:p>
    <w:p>
      <w:pPr>
        <w:pStyle w:val="Heading2"/>
      </w:pPr>
      <w:r>
        <w:t>Architecture Overview: CNN-BiLSTM-CTC</w:t>
      </w:r>
    </w:p>
    <w:p>
      <w:r>
        <w:t>The model follows a proven architecture for sequence-to-sequence text recognition:</w:t>
        <w:br/>
        <w:br/>
        <w:t>1. CNN Feature Extractor (7 blocks)</w:t>
        <w:br/>
        <w:t xml:space="preserve">   - Input: Grayscale image [Batch, 1, 128, Width]</w:t>
        <w:br/>
        <w:t xml:space="preserve">   - Output: Feature maps [Batch, 512, 7, Width/4]</w:t>
        <w:br/>
        <w:t xml:space="preserve">   - Uses progressive channel growth: 1→64→128→256→512</w:t>
        <w:br/>
        <w:t xml:space="preserve">   - Asymmetric pooling preserves horizontal resolution</w:t>
        <w:br/>
        <w:br/>
        <w:t>2. Sequence Mapping Layer</w:t>
        <w:br/>
        <w:t xml:space="preserve">   - Reshapes CNN output to sequence format</w:t>
        <w:br/>
        <w:t xml:space="preserve">   - Linear projection: 3584 → 256 dimensions</w:t>
        <w:br/>
        <w:br/>
        <w:t>3. Bidirectional LSTM (2 layers)</w:t>
        <w:br/>
        <w:t xml:space="preserve">   - Hidden size: 256 per direction</w:t>
        <w:br/>
        <w:t xml:space="preserve">   - Output: 512 dimensions (forward + backward)</w:t>
        <w:br/>
        <w:t xml:space="preserve">   - Dropout: 0.3 for regularization</w:t>
        <w:br/>
        <w:br/>
        <w:t>4. CTC Output Layer</w:t>
        <w:br/>
        <w:t xml:space="preserve">   - Linear: 512 → 75 (74 characters + blank token)</w:t>
        <w:br/>
        <w:t xml:space="preserve">   - LogSoftmax for probability distribution</w:t>
        <w:br/>
      </w:r>
    </w:p>
    <w:p>
      <w:pPr>
        <w:pStyle w:val="Heading2"/>
      </w:pPr>
      <w:r>
        <w:t>Model Parameters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4680"/>
          </w:tcPr>
          <w:p>
            <w:r>
              <w:rPr>
                <w:b/>
              </w:rPr>
              <w:t>Parameters</w:t>
            </w:r>
          </w:p>
        </w:tc>
      </w:tr>
      <w:tr>
        <w:tc>
          <w:tcPr>
            <w:tcW w:type="dxa" w:w="4680"/>
          </w:tcPr>
          <w:p>
            <w:r>
              <w:t>CNN Feature Extractor</w:t>
            </w:r>
          </w:p>
        </w:tc>
        <w:tc>
          <w:tcPr>
            <w:tcW w:type="dxa" w:w="4680"/>
          </w:tcPr>
          <w:p>
            <w:r>
              <w:t>~4.5M</w:t>
            </w:r>
          </w:p>
        </w:tc>
      </w:tr>
      <w:tr>
        <w:tc>
          <w:tcPr>
            <w:tcW w:type="dxa" w:w="4680"/>
          </w:tcPr>
          <w:p>
            <w:r>
              <w:t>Sequence Mapper</w:t>
            </w:r>
          </w:p>
        </w:tc>
        <w:tc>
          <w:tcPr>
            <w:tcW w:type="dxa" w:w="4680"/>
          </w:tcPr>
          <w:p>
            <w:r>
              <w:t>~0.9M</w:t>
            </w:r>
          </w:p>
        </w:tc>
      </w:tr>
      <w:tr>
        <w:tc>
          <w:tcPr>
            <w:tcW w:type="dxa" w:w="4680"/>
          </w:tcPr>
          <w:p>
            <w:r>
              <w:t>BiLSTM Layers</w:t>
            </w:r>
          </w:p>
        </w:tc>
        <w:tc>
          <w:tcPr>
            <w:tcW w:type="dxa" w:w="4680"/>
          </w:tcPr>
          <w:p>
            <w:r>
              <w:t>~3.2M</w:t>
            </w:r>
          </w:p>
        </w:tc>
      </w:tr>
      <w:tr>
        <w:tc>
          <w:tcPr>
            <w:tcW w:type="dxa" w:w="4680"/>
          </w:tcPr>
          <w:p>
            <w:r>
              <w:t>Output Layer</w:t>
            </w:r>
          </w:p>
        </w:tc>
        <w:tc>
          <w:tcPr>
            <w:tcW w:type="dxa" w:w="4680"/>
          </w:tcPr>
          <w:p>
            <w:r>
              <w:t>~0.5M</w:t>
            </w:r>
          </w:p>
        </w:tc>
      </w:tr>
      <w:tr>
        <w:tc>
          <w:tcPr>
            <w:tcW w:type="dxa" w:w="4680"/>
          </w:tcPr>
          <w:p>
            <w:r>
              <w:t>Total</w:t>
            </w:r>
          </w:p>
        </w:tc>
        <w:tc>
          <w:tcPr>
            <w:tcW w:type="dxa" w:w="4680"/>
          </w:tcPr>
          <w:p>
            <w:r>
              <w:t>9,139,147 (9.1M)</w:t>
            </w:r>
          </w:p>
        </w:tc>
      </w:tr>
    </w:tbl>
    <w:p/>
    <w:p>
      <w:pPr>
        <w:pStyle w:val="Heading2"/>
      </w:pPr>
      <w:r>
        <w:t>Why This Architecture?</w:t>
      </w:r>
    </w:p>
    <w:p>
      <w:pPr>
        <w:pStyle w:val="ListBullet"/>
      </w:pPr>
      <w:r>
        <w:t>CNN: Efficiently extracts visual features from handwritten strokes</w:t>
      </w:r>
    </w:p>
    <w:p>
      <w:pPr>
        <w:pStyle w:val="ListBullet"/>
      </w:pPr>
      <w:r>
        <w:t>BiLSTM: Captures context from both directions (important for language)</w:t>
      </w:r>
    </w:p>
    <w:p>
      <w:pPr>
        <w:pStyle w:val="ListBullet"/>
      </w:pPr>
      <w:r>
        <w:t>CTC Loss: Eliminates need for expensive character-level annotations</w:t>
      </w:r>
    </w:p>
    <w:p>
      <w:pPr>
        <w:pStyle w:val="ListBullet"/>
      </w:pPr>
      <w:r>
        <w:t>Proven: This architecture is the industry standard for OCR tasks</w:t>
      </w:r>
    </w:p>
    <w:p>
      <w:r>
        <w:br w:type="page"/>
      </w:r>
    </w:p>
    <w:p>
      <w:pPr>
        <w:pStyle w:val="Heading1"/>
      </w:pPr>
      <w:r>
        <w:t>5. Dataset Analysis</w:t>
      </w:r>
    </w:p>
    <w:p>
      <w:pPr>
        <w:pStyle w:val="Heading2"/>
      </w:pPr>
      <w:r>
        <w:t>IAM Handwriting Database</w:t>
      </w:r>
    </w:p>
    <w:p>
      <w:r>
        <w:t>The model is trained on the IAM Handwriting Database, a widely-used benchmark for handwriting recognition research.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b/>
              </w:rPr>
              <w:t>Statistic</w:t>
            </w:r>
          </w:p>
        </w:tc>
        <w:tc>
          <w:tcPr>
            <w:tcW w:type="dxa" w:w="4680"/>
          </w:tcPr>
          <w:p>
            <w:r>
              <w:rPr>
                <w:b/>
              </w:rPr>
              <w:t>Value</w:t>
            </w:r>
          </w:p>
        </w:tc>
      </w:tr>
      <w:tr>
        <w:tc>
          <w:tcPr>
            <w:tcW w:type="dxa" w:w="4680"/>
          </w:tcPr>
          <w:p>
            <w:r>
              <w:t>Total Samples</w:t>
            </w:r>
          </w:p>
        </w:tc>
        <w:tc>
          <w:tcPr>
            <w:tcW w:type="dxa" w:w="4680"/>
          </w:tcPr>
          <w:p>
            <w:r>
              <w:t>10,373</w:t>
            </w:r>
          </w:p>
        </w:tc>
      </w:tr>
      <w:tr>
        <w:tc>
          <w:tcPr>
            <w:tcW w:type="dxa" w:w="4680"/>
          </w:tcPr>
          <w:p>
            <w:r>
              <w:t>Training Set</w:t>
            </w:r>
          </w:p>
        </w:tc>
        <w:tc>
          <w:tcPr>
            <w:tcW w:type="dxa" w:w="4680"/>
          </w:tcPr>
          <w:p>
            <w:r>
              <w:t>6,482 samples</w:t>
            </w:r>
          </w:p>
        </w:tc>
      </w:tr>
      <w:tr>
        <w:tc>
          <w:tcPr>
            <w:tcW w:type="dxa" w:w="4680"/>
          </w:tcPr>
          <w:p>
            <w:r>
              <w:t>Validation Set</w:t>
            </w:r>
          </w:p>
        </w:tc>
        <w:tc>
          <w:tcPr>
            <w:tcW w:type="dxa" w:w="4680"/>
          </w:tcPr>
          <w:p>
            <w:r>
              <w:t>976 samples</w:t>
            </w:r>
          </w:p>
        </w:tc>
      </w:tr>
      <w:tr>
        <w:tc>
          <w:tcPr>
            <w:tcW w:type="dxa" w:w="4680"/>
          </w:tcPr>
          <w:p>
            <w:r>
              <w:t>Test Set</w:t>
            </w:r>
          </w:p>
        </w:tc>
        <w:tc>
          <w:tcPr>
            <w:tcW w:type="dxa" w:w="4680"/>
          </w:tcPr>
          <w:p>
            <w:r>
              <w:t>2,915 samples</w:t>
            </w:r>
          </w:p>
        </w:tc>
      </w:tr>
      <w:tr>
        <w:tc>
          <w:tcPr>
            <w:tcW w:type="dxa" w:w="4680"/>
          </w:tcPr>
          <w:p>
            <w:r>
              <w:t>Unique Characters</w:t>
            </w:r>
          </w:p>
        </w:tc>
        <w:tc>
          <w:tcPr>
            <w:tcW w:type="dxa" w:w="4680"/>
          </w:tcPr>
          <w:p>
            <w:r>
              <w:t>74 (a-z, A-Z, 0-9, space, punctuation)</w:t>
            </w:r>
          </w:p>
        </w:tc>
      </w:tr>
      <w:tr>
        <w:tc>
          <w:tcPr>
            <w:tcW w:type="dxa" w:w="4680"/>
          </w:tcPr>
          <w:p>
            <w:r>
              <w:t>Average Text Length</w:t>
            </w:r>
          </w:p>
        </w:tc>
        <w:tc>
          <w:tcPr>
            <w:tcW w:type="dxa" w:w="4680"/>
          </w:tcPr>
          <w:p>
            <w:r>
              <w:t>48-60 characters</w:t>
            </w:r>
          </w:p>
        </w:tc>
      </w:tr>
      <w:tr>
        <w:tc>
          <w:tcPr>
            <w:tcW w:type="dxa" w:w="4680"/>
          </w:tcPr>
          <w:p>
            <w:r>
              <w:t>Text Length Range</w:t>
            </w:r>
          </w:p>
        </w:tc>
        <w:tc>
          <w:tcPr>
            <w:tcW w:type="dxa" w:w="4680"/>
          </w:tcPr>
          <w:p>
            <w:r>
              <w:t>5-150 characters</w:t>
            </w:r>
          </w:p>
        </w:tc>
      </w:tr>
      <w:tr>
        <w:tc>
          <w:tcPr>
            <w:tcW w:type="dxa" w:w="4680"/>
          </w:tcPr>
          <w:p>
            <w:r>
              <w:t>Source</w:t>
            </w:r>
          </w:p>
        </w:tc>
        <w:tc>
          <w:tcPr>
            <w:tcW w:type="dxa" w:w="4680"/>
          </w:tcPr>
          <w:p>
            <w:r>
              <w:t>University of Bern / Teklia (Hugging Face)</w:t>
            </w:r>
          </w:p>
        </w:tc>
      </w:tr>
    </w:tbl>
    <w:p/>
    <w:p>
      <w:pPr>
        <w:pStyle w:val="Heading2"/>
      </w:pPr>
      <w:r>
        <w:t>Character Distribution</w:t>
      </w:r>
    </w:p>
    <w:p>
      <w:r>
        <w:t>The dataset follows natural English text frequency distribution:</w:t>
      </w:r>
    </w:p>
    <w:p>
      <w:pPr>
        <w:pStyle w:val="ListBullet"/>
      </w:pPr>
      <w:r>
        <w:t>Space: Most common (word separator)</w:t>
      </w:r>
    </w:p>
    <w:p>
      <w:pPr>
        <w:pStyle w:val="ListBullet"/>
      </w:pPr>
      <w:r>
        <w:t>'e': 13.2% - Most frequent letter</w:t>
      </w:r>
    </w:p>
    <w:p>
      <w:pPr>
        <w:pStyle w:val="ListBullet"/>
      </w:pPr>
      <w:r>
        <w:t>'t': 9.4%</w:t>
      </w:r>
    </w:p>
    <w:p>
      <w:pPr>
        <w:pStyle w:val="ListBullet"/>
      </w:pPr>
      <w:r>
        <w:t>'a': 8.1%</w:t>
      </w:r>
    </w:p>
    <w:p>
      <w:pPr>
        <w:pStyle w:val="ListBullet"/>
      </w:pPr>
      <w:r>
        <w:t>'o': 7.9%</w:t>
      </w:r>
    </w:p>
    <w:p>
      <w:pPr>
        <w:pStyle w:val="ListBullet"/>
      </w:pPr>
      <w:r>
        <w:t>'i': 7.0%</w:t>
      </w:r>
    </w:p>
    <w:p>
      <w:r>
        <w:br w:type="page"/>
      </w:r>
    </w:p>
    <w:p>
      <w:pPr>
        <w:pStyle w:val="Heading1"/>
      </w:pPr>
      <w:r>
        <w:t>6. Training Results</w:t>
      </w:r>
    </w:p>
    <w:p>
      <w:pPr>
        <w:pStyle w:val="Heading2"/>
      </w:pPr>
      <w:r>
        <w:t>Training Configuration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</w:rPr>
              <w:t>Parameter</w:t>
            </w:r>
          </w:p>
        </w:tc>
        <w:tc>
          <w:tcPr>
            <w:tcW w:type="dxa" w:w="3120"/>
          </w:tcPr>
          <w:p>
            <w:r>
              <w:rPr>
                <w:b/>
              </w:rPr>
              <w:t>Value</w:t>
            </w:r>
          </w:p>
        </w:tc>
        <w:tc>
          <w:tcPr>
            <w:tcW w:type="dxa" w:w="3120"/>
          </w:tcPr>
          <w:p>
            <w:r>
              <w:rPr>
                <w:b/>
              </w:rPr>
              <w:t>Rationale</w:t>
            </w:r>
          </w:p>
        </w:tc>
      </w:tr>
      <w:tr>
        <w:tc>
          <w:tcPr>
            <w:tcW w:type="dxa" w:w="3120"/>
          </w:tcPr>
          <w:p>
            <w:r>
              <w:t>Epochs</w:t>
            </w:r>
          </w:p>
        </w:tc>
        <w:tc>
          <w:tcPr>
            <w:tcW w:type="dxa" w:w="3120"/>
          </w:tcPr>
          <w:p>
            <w:r>
              <w:t>10</w:t>
            </w:r>
          </w:p>
        </w:tc>
        <w:tc>
          <w:tcPr>
            <w:tcW w:type="dxa" w:w="3120"/>
          </w:tcPr>
          <w:p>
            <w:r>
              <w:t>Convergence achieved</w:t>
            </w:r>
          </w:p>
        </w:tc>
      </w:tr>
      <w:tr>
        <w:tc>
          <w:tcPr>
            <w:tcW w:type="dxa" w:w="3120"/>
          </w:tcPr>
          <w:p>
            <w:r>
              <w:t>Batch Size</w:t>
            </w:r>
          </w:p>
        </w:tc>
        <w:tc>
          <w:tcPr>
            <w:tcW w:type="dxa" w:w="3120"/>
          </w:tcPr>
          <w:p>
            <w:r>
              <w:t>8</w:t>
            </w:r>
          </w:p>
        </w:tc>
        <w:tc>
          <w:tcPr>
            <w:tcW w:type="dxa" w:w="3120"/>
          </w:tcPr>
          <w:p>
            <w:r>
              <w:t>GPU memory optimization</w:t>
            </w:r>
          </w:p>
        </w:tc>
      </w:tr>
      <w:tr>
        <w:tc>
          <w:tcPr>
            <w:tcW w:type="dxa" w:w="3120"/>
          </w:tcPr>
          <w:p>
            <w:r>
              <w:t>Learning Rate</w:t>
            </w:r>
          </w:p>
        </w:tc>
        <w:tc>
          <w:tcPr>
            <w:tcW w:type="dxa" w:w="3120"/>
          </w:tcPr>
          <w:p>
            <w:r>
              <w:t>0.001</w:t>
            </w:r>
          </w:p>
        </w:tc>
        <w:tc>
          <w:tcPr>
            <w:tcW w:type="dxa" w:w="3120"/>
          </w:tcPr>
          <w:p>
            <w:r>
              <w:t>Adam default</w:t>
            </w:r>
          </w:p>
        </w:tc>
      </w:tr>
      <w:tr>
        <w:tc>
          <w:tcPr>
            <w:tcW w:type="dxa" w:w="3120"/>
          </w:tcPr>
          <w:p>
            <w:r>
              <w:t>Optimizer</w:t>
            </w:r>
          </w:p>
        </w:tc>
        <w:tc>
          <w:tcPr>
            <w:tcW w:type="dxa" w:w="3120"/>
          </w:tcPr>
          <w:p>
            <w:r>
              <w:t>Adam</w:t>
            </w:r>
          </w:p>
        </w:tc>
        <w:tc>
          <w:tcPr>
            <w:tcW w:type="dxa" w:w="3120"/>
          </w:tcPr>
          <w:p>
            <w:r>
              <w:t>Adaptive learning rates</w:t>
            </w:r>
          </w:p>
        </w:tc>
      </w:tr>
      <w:tr>
        <w:tc>
          <w:tcPr>
            <w:tcW w:type="dxa" w:w="3120"/>
          </w:tcPr>
          <w:p>
            <w:r>
              <w:t>LR Scheduler</w:t>
            </w:r>
          </w:p>
        </w:tc>
        <w:tc>
          <w:tcPr>
            <w:tcW w:type="dxa" w:w="3120"/>
          </w:tcPr>
          <w:p>
            <w:r>
              <w:t>ReduceLROnPlateau</w:t>
            </w:r>
          </w:p>
        </w:tc>
        <w:tc>
          <w:tcPr>
            <w:tcW w:type="dxa" w:w="3120"/>
          </w:tcPr>
          <w:p>
            <w:r>
              <w:t>Dynamic adjustment</w:t>
            </w:r>
          </w:p>
        </w:tc>
      </w:tr>
      <w:tr>
        <w:tc>
          <w:tcPr>
            <w:tcW w:type="dxa" w:w="3120"/>
          </w:tcPr>
          <w:p>
            <w:r>
              <w:t>Gradient Clipping</w:t>
            </w:r>
          </w:p>
        </w:tc>
        <w:tc>
          <w:tcPr>
            <w:tcW w:type="dxa" w:w="3120"/>
          </w:tcPr>
          <w:p>
            <w:r>
              <w:t>5.0</w:t>
            </w:r>
          </w:p>
        </w:tc>
        <w:tc>
          <w:tcPr>
            <w:tcW w:type="dxa" w:w="3120"/>
          </w:tcPr>
          <w:p>
            <w:r>
              <w:t>Stable RNN training</w:t>
            </w:r>
          </w:p>
        </w:tc>
      </w:tr>
      <w:tr>
        <w:tc>
          <w:tcPr>
            <w:tcW w:type="dxa" w:w="3120"/>
          </w:tcPr>
          <w:p>
            <w:r>
              <w:t>Image Height</w:t>
            </w:r>
          </w:p>
        </w:tc>
        <w:tc>
          <w:tcPr>
            <w:tcW w:type="dxa" w:w="3120"/>
          </w:tcPr>
          <w:p>
            <w:r>
              <w:t>128px</w:t>
            </w:r>
          </w:p>
        </w:tc>
        <w:tc>
          <w:tcPr>
            <w:tcW w:type="dxa" w:w="3120"/>
          </w:tcPr>
          <w:p>
            <w:r>
              <w:t>Balance detail vs. speed</w:t>
            </w:r>
          </w:p>
        </w:tc>
      </w:tr>
    </w:tbl>
    <w:p/>
    <w:p>
      <w:pPr>
        <w:pStyle w:val="Heading2"/>
      </w:pPr>
      <w:r>
        <w:t>Training Progress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r>
              <w:rPr>
                <w:b/>
              </w:rPr>
              <w:t>Epoch</w:t>
            </w:r>
          </w:p>
        </w:tc>
        <w:tc>
          <w:tcPr>
            <w:tcW w:type="dxa" w:w="1872"/>
          </w:tcPr>
          <w:p>
            <w:r>
              <w:rPr>
                <w:b/>
              </w:rPr>
              <w:t>Train Loss</w:t>
            </w:r>
          </w:p>
        </w:tc>
        <w:tc>
          <w:tcPr>
            <w:tcW w:type="dxa" w:w="1872"/>
          </w:tcPr>
          <w:p>
            <w:r>
              <w:rPr>
                <w:b/>
              </w:rPr>
              <w:t>Val Loss</w:t>
            </w:r>
          </w:p>
        </w:tc>
        <w:tc>
          <w:tcPr>
            <w:tcW w:type="dxa" w:w="1872"/>
          </w:tcPr>
          <w:p>
            <w:r>
              <w:rPr>
                <w:b/>
              </w:rPr>
              <w:t>CER</w:t>
            </w:r>
          </w:p>
        </w:tc>
        <w:tc>
          <w:tcPr>
            <w:tcW w:type="dxa" w:w="1872"/>
          </w:tcPr>
          <w:p>
            <w:r>
              <w:rPr>
                <w:b/>
              </w:rPr>
              <w:t>WER</w:t>
            </w:r>
          </w:p>
        </w:tc>
      </w:tr>
      <w:tr>
        <w:tc>
          <w:tcPr>
            <w:tcW w:type="dxa" w:w="1872"/>
          </w:tcPr>
          <w:p>
            <w:r>
              <w:t>1</w:t>
            </w:r>
          </w:p>
        </w:tc>
        <w:tc>
          <w:tcPr>
            <w:tcW w:type="dxa" w:w="1872"/>
          </w:tcPr>
          <w:p>
            <w:r>
              <w:t>3.21</w:t>
            </w:r>
          </w:p>
        </w:tc>
        <w:tc>
          <w:tcPr>
            <w:tcW w:type="dxa" w:w="1872"/>
          </w:tcPr>
          <w:p>
            <w:r>
              <w:t>2.67</w:t>
            </w:r>
          </w:p>
        </w:tc>
        <w:tc>
          <w:tcPr>
            <w:tcW w:type="dxa" w:w="1872"/>
          </w:tcPr>
          <w:p>
            <w:r>
              <w:t>100%</w:t>
            </w:r>
          </w:p>
        </w:tc>
        <w:tc>
          <w:tcPr>
            <w:tcW w:type="dxa" w:w="1872"/>
          </w:tcPr>
          <w:p>
            <w:r>
              <w:t>100%</w:t>
            </w:r>
          </w:p>
        </w:tc>
      </w:tr>
      <w:tr>
        <w:tc>
          <w:tcPr>
            <w:tcW w:type="dxa" w:w="1872"/>
          </w:tcPr>
          <w:p>
            <w:r>
              <w:t>2</w:t>
            </w:r>
          </w:p>
        </w:tc>
        <w:tc>
          <w:tcPr>
            <w:tcW w:type="dxa" w:w="1872"/>
          </w:tcPr>
          <w:p>
            <w:r>
              <w:t>1.69</w:t>
            </w:r>
          </w:p>
        </w:tc>
        <w:tc>
          <w:tcPr>
            <w:tcW w:type="dxa" w:w="1872"/>
          </w:tcPr>
          <w:p>
            <w:r>
              <w:t>1.03</w:t>
            </w:r>
          </w:p>
        </w:tc>
        <w:tc>
          <w:tcPr>
            <w:tcW w:type="dxa" w:w="1872"/>
          </w:tcPr>
          <w:p>
            <w:r>
              <w:t>29.3%</w:t>
            </w:r>
          </w:p>
        </w:tc>
        <w:tc>
          <w:tcPr>
            <w:tcW w:type="dxa" w:w="1872"/>
          </w:tcPr>
          <w:p>
            <w:r>
              <w:t>71.8%</w:t>
            </w:r>
          </w:p>
        </w:tc>
      </w:tr>
      <w:tr>
        <w:tc>
          <w:tcPr>
            <w:tcW w:type="dxa" w:w="1872"/>
          </w:tcPr>
          <w:p>
            <w:r>
              <w:t>5</w:t>
            </w:r>
          </w:p>
        </w:tc>
        <w:tc>
          <w:tcPr>
            <w:tcW w:type="dxa" w:w="1872"/>
          </w:tcPr>
          <w:p>
            <w:r>
              <w:t>0.60</w:t>
            </w:r>
          </w:p>
        </w:tc>
        <w:tc>
          <w:tcPr>
            <w:tcW w:type="dxa" w:w="1872"/>
          </w:tcPr>
          <w:p>
            <w:r>
              <w:t>0.57</w:t>
            </w:r>
          </w:p>
        </w:tc>
        <w:tc>
          <w:tcPr>
            <w:tcW w:type="dxa" w:w="1872"/>
          </w:tcPr>
          <w:p>
            <w:r>
              <w:t>17.7%</w:t>
            </w:r>
          </w:p>
        </w:tc>
        <w:tc>
          <w:tcPr>
            <w:tcW w:type="dxa" w:w="1872"/>
          </w:tcPr>
          <w:p>
            <w:r>
              <w:t>53.1%</w:t>
            </w:r>
          </w:p>
        </w:tc>
      </w:tr>
      <w:tr>
        <w:tc>
          <w:tcPr>
            <w:tcW w:type="dxa" w:w="1872"/>
          </w:tcPr>
          <w:p>
            <w:r>
              <w:t>7</w:t>
            </w:r>
          </w:p>
        </w:tc>
        <w:tc>
          <w:tcPr>
            <w:tcW w:type="dxa" w:w="1872"/>
          </w:tcPr>
          <w:p>
            <w:r>
              <w:t>0.49</w:t>
            </w:r>
          </w:p>
        </w:tc>
        <w:tc>
          <w:tcPr>
            <w:tcW w:type="dxa" w:w="1872"/>
          </w:tcPr>
          <w:p>
            <w:r>
              <w:t>0.46</w:t>
            </w:r>
          </w:p>
        </w:tc>
        <w:tc>
          <w:tcPr>
            <w:tcW w:type="dxa" w:w="1872"/>
          </w:tcPr>
          <w:p>
            <w:r>
              <w:t>14.4%</w:t>
            </w:r>
          </w:p>
        </w:tc>
        <w:tc>
          <w:tcPr>
            <w:tcW w:type="dxa" w:w="1872"/>
          </w:tcPr>
          <w:p>
            <w:r>
              <w:t>46.5%</w:t>
            </w:r>
          </w:p>
        </w:tc>
      </w:tr>
      <w:tr>
        <w:tc>
          <w:tcPr>
            <w:tcW w:type="dxa" w:w="1872"/>
          </w:tcPr>
          <w:p>
            <w:r>
              <w:t>10 (Final)</w:t>
            </w:r>
          </w:p>
        </w:tc>
        <w:tc>
          <w:tcPr>
            <w:tcW w:type="dxa" w:w="1872"/>
          </w:tcPr>
          <w:p>
            <w:r>
              <w:t>0.39</w:t>
            </w:r>
          </w:p>
        </w:tc>
        <w:tc>
          <w:tcPr>
            <w:tcW w:type="dxa" w:w="1872"/>
          </w:tcPr>
          <w:p>
            <w:r>
              <w:t>0.38</w:t>
            </w:r>
          </w:p>
        </w:tc>
        <w:tc>
          <w:tcPr>
            <w:tcW w:type="dxa" w:w="1872"/>
          </w:tcPr>
          <w:p>
            <w:r>
              <w:t>12.95%</w:t>
            </w:r>
          </w:p>
        </w:tc>
        <w:tc>
          <w:tcPr>
            <w:tcW w:type="dxa" w:w="1872"/>
          </w:tcPr>
          <w:p>
            <w:r>
              <w:t>42.47%</w:t>
            </w:r>
          </w:p>
        </w:tc>
      </w:tr>
    </w:tbl>
    <w:p/>
    <w:p>
      <w:r>
        <w:t>Training Time: ~20 minutes on NVIDIA T4 GPU (1.7-2.1 min/epoch)</w:t>
      </w:r>
    </w:p>
    <w:p>
      <w:r>
        <w:br w:type="page"/>
      </w:r>
    </w:p>
    <w:p>
      <w:pPr>
        <w:pStyle w:val="Heading1"/>
      </w:pPr>
      <w:r>
        <w:t>7. Performance Metrics</w:t>
      </w:r>
    </w:p>
    <w:p>
      <w:pPr>
        <w:pStyle w:val="Heading2"/>
      </w:pPr>
      <w:r>
        <w:t>Accuracy Metrics</w:t>
      </w:r>
    </w:p>
    <w:p>
      <w:r>
        <w:br/>
        <w:t>Character Error Rate (CER): 12.95%</w:t>
        <w:br/>
        <w:t>- Measures character-level accuracy</w:t>
        <w:br/>
        <w:t>- 87.05% of characters are correctly recognized</w:t>
        <w:br/>
        <w:t>- Industry competitive for handwriting OCR</w:t>
        <w:br/>
        <w:br/>
        <w:t>Word Error Rate (WER): 42.47%</w:t>
        <w:br/>
        <w:t>- Measures word-level accuracy</w:t>
        <w:br/>
        <w:t>- 57.53% of words are exactly correct</w:t>
        <w:br/>
        <w:t>- Higher than CER because one character error fails the whole word</w:t>
        <w:br/>
      </w:r>
    </w:p>
    <w:p>
      <w:pPr>
        <w:pStyle w:val="Heading2"/>
      </w:pPr>
      <w:r>
        <w:t>Understanding CER vs WER</w:t>
      </w:r>
    </w:p>
    <w:p>
      <w:r>
        <w:t>Example:</w:t>
        <w:br/>
        <w:t>Ground Truth: "magnificent"</w:t>
        <w:br/>
        <w:t>Prediction:   "magnifcent" (missing 'i')</w:t>
        <w:br/>
        <w:br/>
        <w:t>CER: 1 error / 11 characters = 9.1%</w:t>
        <w:br/>
        <w:t>WER: 1 error / 1 word = 100%</w:t>
        <w:br/>
        <w:br/>
        <w:t>This explains why WER is significantly higher than CER.</w:t>
      </w:r>
    </w:p>
    <w:p>
      <w:pPr>
        <w:pStyle w:val="Heading2"/>
      </w:pPr>
      <w:r>
        <w:t>Inference Speed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</w:rPr>
              <w:t>Hardware</w:t>
            </w:r>
          </w:p>
        </w:tc>
        <w:tc>
          <w:tcPr>
            <w:tcW w:type="dxa" w:w="3120"/>
          </w:tcPr>
          <w:p>
            <w:r>
              <w:rPr>
                <w:b/>
              </w:rPr>
              <w:t>Speed</w:t>
            </w:r>
          </w:p>
        </w:tc>
        <w:tc>
          <w:tcPr>
            <w:tcW w:type="dxa" w:w="3120"/>
          </w:tcPr>
          <w:p>
            <w:r>
              <w:rPr>
                <w:b/>
              </w:rPr>
              <w:t>Memory</w:t>
            </w:r>
          </w:p>
        </w:tc>
      </w:tr>
      <w:tr>
        <w:tc>
          <w:tcPr>
            <w:tcW w:type="dxa" w:w="3120"/>
          </w:tcPr>
          <w:p>
            <w:r>
              <w:t>CPU (Intel i7)</w:t>
            </w:r>
          </w:p>
        </w:tc>
        <w:tc>
          <w:tcPr>
            <w:tcW w:type="dxa" w:w="3120"/>
          </w:tcPr>
          <w:p>
            <w:r>
              <w:t>200-500ms/image</w:t>
            </w:r>
          </w:p>
        </w:tc>
        <w:tc>
          <w:tcPr>
            <w:tcW w:type="dxa" w:w="3120"/>
          </w:tcPr>
          <w:p>
            <w:r>
              <w:t>500MB</w:t>
            </w:r>
          </w:p>
        </w:tc>
      </w:tr>
      <w:tr>
        <w:tc>
          <w:tcPr>
            <w:tcW w:type="dxa" w:w="3120"/>
          </w:tcPr>
          <w:p>
            <w:r>
              <w:t>GPU (T4)</w:t>
            </w:r>
          </w:p>
        </w:tc>
        <w:tc>
          <w:tcPr>
            <w:tcW w:type="dxa" w:w="3120"/>
          </w:tcPr>
          <w:p>
            <w:r>
              <w:t>50-100ms/image</w:t>
            </w:r>
          </w:p>
        </w:tc>
        <w:tc>
          <w:tcPr>
            <w:tcW w:type="dxa" w:w="3120"/>
          </w:tcPr>
          <w:p>
            <w:r>
              <w:t>2GB</w:t>
            </w:r>
          </w:p>
        </w:tc>
      </w:tr>
      <w:tr>
        <w:tc>
          <w:tcPr>
            <w:tcW w:type="dxa" w:w="3120"/>
          </w:tcPr>
          <w:p>
            <w:r>
              <w:t>GPU (V100)</w:t>
            </w:r>
          </w:p>
        </w:tc>
        <w:tc>
          <w:tcPr>
            <w:tcW w:type="dxa" w:w="3120"/>
          </w:tcPr>
          <w:p>
            <w:r>
              <w:t>20-40ms/image</w:t>
            </w:r>
          </w:p>
        </w:tc>
        <w:tc>
          <w:tcPr>
            <w:tcW w:type="dxa" w:w="3120"/>
          </w:tcPr>
          <w:p>
            <w:r>
              <w:t>4GB</w:t>
            </w:r>
          </w:p>
        </w:tc>
      </w:tr>
      <w:tr>
        <w:tc>
          <w:tcPr>
            <w:tcW w:type="dxa" w:w="3120"/>
          </w:tcPr>
          <w:p>
            <w:r>
              <w:t>GPU (A100)</w:t>
            </w:r>
          </w:p>
        </w:tc>
        <w:tc>
          <w:tcPr>
            <w:tcW w:type="dxa" w:w="3120"/>
          </w:tcPr>
          <w:p>
            <w:r>
              <w:t>10-20ms/image</w:t>
            </w:r>
          </w:p>
        </w:tc>
        <w:tc>
          <w:tcPr>
            <w:tcW w:type="dxa" w:w="3120"/>
          </w:tcPr>
          <w:p>
            <w:r>
              <w:t>4-8GB</w:t>
            </w:r>
          </w:p>
        </w:tc>
      </w:tr>
    </w:tbl>
    <w:p>
      <w:r>
        <w:br w:type="page"/>
      </w:r>
    </w:p>
    <w:p>
      <w:pPr>
        <w:pStyle w:val="Heading1"/>
      </w:pPr>
      <w:r>
        <w:t>8. Quick Start Guide</w:t>
      </w:r>
    </w:p>
    <w:p>
      <w:pPr>
        <w:pStyle w:val="Heading2"/>
      </w:pPr>
      <w:r>
        <w:t>Installation</w:t>
      </w:r>
    </w:p>
    <w:p>
      <w:pPr>
        <w:pStyle w:val="Quote"/>
      </w:pPr>
      <w:r>
        <w:t>pip install torch datasets pillow numpy huggingface_hub</w:t>
      </w:r>
    </w:p>
    <w:p>
      <w:pPr>
        <w:pStyle w:val="Heading2"/>
      </w:pPr>
      <w:r>
        <w:t>Download Pre-trained Model</w:t>
      </w:r>
    </w:p>
    <w:p>
      <w:pPr>
        <w:pStyle w:val="Quote"/>
      </w:pPr>
      <w:r>
        <w:t>from huggingface_hub import hf_hub_download</w:t>
        <w:br/>
        <w:br/>
        <w:t>model_path = hf_hub_download(</w:t>
        <w:br/>
        <w:t xml:space="preserve">    repo_id="IsmatS/handwriting-recognition-iam",</w:t>
        <w:br/>
        <w:t xml:space="preserve">    filename="best_model.pth"</w:t>
        <w:br/>
        <w:t>)</w:t>
      </w:r>
    </w:p>
    <w:p>
      <w:pPr>
        <w:pStyle w:val="Heading2"/>
      </w:pPr>
      <w:r>
        <w:t>Load and Use Model</w:t>
      </w:r>
    </w:p>
    <w:p>
      <w:pPr>
        <w:pStyle w:val="Quote"/>
      </w:pPr>
      <w:r>
        <w:t>import torch</w:t>
        <w:br/>
        <w:t>from PIL import Image</w:t>
        <w:br/>
        <w:br/>
        <w:t># Load checkpoint</w:t>
        <w:br/>
        <w:t>checkpoint = torch.load(model_path, map_location='cpu')</w:t>
        <w:br/>
        <w:br/>
        <w:t># Initialize model (CRNN class from train_colab.ipynb)</w:t>
        <w:br/>
        <w:t>model = CRNN(num_classes=75)</w:t>
        <w:br/>
        <w:t>model.load_state_dict(checkpoint['model_state_dict'])</w:t>
        <w:br/>
        <w:t>model.eval()</w:t>
        <w:br/>
        <w:br/>
        <w:t># Preprocess image</w:t>
        <w:br/>
        <w:t>img = Image.open('handwriting.png').convert('L')</w:t>
        <w:br/>
        <w:t># Resize maintaining aspect ratio to height=128</w:t>
        <w:br/>
        <w:t>w, h = img.size</w:t>
        <w:br/>
        <w:t>new_w = int(128 * (w / h))</w:t>
        <w:br/>
        <w:t>img = img.resize((new_w, 128), Image.LANCZOS)</w:t>
        <w:br/>
        <w:br/>
        <w:t># Convert to tensor and normalize</w:t>
        <w:br/>
        <w:t>import numpy as np</w:t>
        <w:br/>
        <w:t>img_array = np.array(img) / 255.0</w:t>
        <w:br/>
        <w:t>img_array = (img_array - 0.5) / 0.5</w:t>
        <w:br/>
        <w:t>tensor = torch.FloatTensor(img_array).unsqueeze(0).unsqueeze(0)</w:t>
        <w:br/>
        <w:br/>
        <w:t># Predict</w:t>
        <w:br/>
        <w:t>with torch.no_grad():</w:t>
        <w:br/>
        <w:t xml:space="preserve">    output = model(tensor)</w:t>
        <w:br/>
        <w:t xml:space="preserve">    # Use CTC decoding to get text</w:t>
        <w:br/>
        <w:t xml:space="preserve">    predicted_text = decode_predictions(output, char_mapper)</w:t>
        <w:br/>
        <w:t xml:space="preserve">    print(predicted_text)</w:t>
      </w:r>
    </w:p>
    <w:p>
      <w:r>
        <w:br w:type="page"/>
      </w:r>
    </w:p>
    <w:p>
      <w:pPr>
        <w:pStyle w:val="Heading1"/>
      </w:pPr>
      <w:r>
        <w:t>9. Use Cases &amp; Applications</w:t>
      </w:r>
    </w:p>
    <w:p>
      <w:r>
        <w:rPr>
          <w:b/>
        </w:rPr>
        <w:t xml:space="preserve">Document Digitization: </w:t>
      </w:r>
      <w:r>
        <w:t>Convert handwritten notes, letters, and historical documents to searchable digital text</w:t>
      </w:r>
    </w:p>
    <w:p>
      <w:r>
        <w:rPr>
          <w:b/>
        </w:rPr>
        <w:t xml:space="preserve">Healthcare: </w:t>
      </w:r>
      <w:r>
        <w:t>Transcribe handwritten prescriptions and medical notes</w:t>
      </w:r>
    </w:p>
    <w:p>
      <w:r>
        <w:rPr>
          <w:b/>
        </w:rPr>
        <w:t xml:space="preserve">Education: </w:t>
      </w:r>
      <w:r>
        <w:t>Grade handwritten assignments and exams automatically</w:t>
      </w:r>
    </w:p>
    <w:p>
      <w:r>
        <w:rPr>
          <w:b/>
        </w:rPr>
        <w:t xml:space="preserve">Banking &amp; Finance: </w:t>
      </w:r>
      <w:r>
        <w:t>Process handwritten checks and forms</w:t>
      </w:r>
    </w:p>
    <w:p>
      <w:r>
        <w:rPr>
          <w:b/>
        </w:rPr>
        <w:t xml:space="preserve">Postal Services: </w:t>
      </w:r>
      <w:r>
        <w:t>Read handwritten addresses on mail</w:t>
      </w:r>
    </w:p>
    <w:p>
      <w:r>
        <w:rPr>
          <w:b/>
        </w:rPr>
        <w:t xml:space="preserve">Legal: </w:t>
      </w:r>
      <w:r>
        <w:t>Digitize handwritten contracts and legal documents</w:t>
      </w:r>
    </w:p>
    <w:p>
      <w:r>
        <w:rPr>
          <w:b/>
        </w:rPr>
        <w:t xml:space="preserve">Archive Management: </w:t>
      </w:r>
      <w:r>
        <w:t>Make historical handwritten records searchable</w:t>
      </w:r>
    </w:p>
    <w:p>
      <w:r>
        <w:rPr>
          <w:b/>
        </w:rPr>
        <w:t xml:space="preserve">Personal Productivity: </w:t>
      </w:r>
      <w:r>
        <w:t>Convert handwritten to-do lists and notes to digital format</w:t>
      </w:r>
    </w:p>
    <w:p>
      <w:r>
        <w:br w:type="page"/>
      </w:r>
    </w:p>
    <w:p>
      <w:pPr>
        <w:pStyle w:val="Heading1"/>
      </w:pPr>
      <w:r>
        <w:t>10. Future Improvements</w:t>
      </w:r>
    </w:p>
    <w:p>
      <w:r>
        <w:rPr>
          <w:b/>
        </w:rPr>
        <w:t xml:space="preserve">Attention Mechanism: </w:t>
      </w:r>
      <w:r>
        <w:t>Add attention layers for better focus on relevant image regions</w:t>
      </w:r>
    </w:p>
    <w:p>
      <w:r>
        <w:rPr>
          <w:b/>
        </w:rPr>
        <w:t xml:space="preserve">Transformer Architecture: </w:t>
      </w:r>
      <w:r>
        <w:t>Implement Vision Transformer (ViT) for potentially better accuracy</w:t>
      </w:r>
    </w:p>
    <w:p>
      <w:r>
        <w:rPr>
          <w:b/>
        </w:rPr>
        <w:t xml:space="preserve">Data Augmentation: </w:t>
      </w:r>
      <w:r>
        <w:t>Add rotation, elastic distortion, and noise for robustness</w:t>
      </w:r>
    </w:p>
    <w:p>
      <w:r>
        <w:rPr>
          <w:b/>
        </w:rPr>
        <w:t xml:space="preserve">Model Scaling: </w:t>
      </w:r>
      <w:r>
        <w:t>Increase to 20-50M parameters for improved accuracy</w:t>
      </w:r>
    </w:p>
    <w:p>
      <w:r>
        <w:rPr>
          <w:b/>
        </w:rPr>
        <w:t xml:space="preserve">Multi-line Support: </w:t>
      </w:r>
      <w:r>
        <w:t>Extend to paragraph and document-level recognition</w:t>
      </w:r>
    </w:p>
    <w:p>
      <w:r>
        <w:rPr>
          <w:b/>
        </w:rPr>
        <w:t xml:space="preserve">Language Model Integration: </w:t>
      </w:r>
      <w:r>
        <w:t>Add spell-checking and context-aware corrections</w:t>
      </w:r>
    </w:p>
    <w:p>
      <w:r>
        <w:rPr>
          <w:b/>
        </w:rPr>
        <w:t xml:space="preserve">Multilingual Support: </w:t>
      </w:r>
      <w:r>
        <w:t>Extend character set to support multiple languages</w:t>
      </w:r>
    </w:p>
    <w:p>
      <w:r>
        <w:rPr>
          <w:b/>
        </w:rPr>
        <w:t xml:space="preserve">Real-time Processing: </w:t>
      </w:r>
      <w:r>
        <w:t>Optimize for video stream processing</w:t>
      </w:r>
    </w:p>
    <w:p>
      <w:r>
        <w:rPr>
          <w:b/>
        </w:rPr>
        <w:t xml:space="preserve">Mobile Deployment: </w:t>
      </w:r>
      <w:r>
        <w:t>Create TensorFlow Lite / ONNX models for mobile devices</w:t>
      </w:r>
    </w:p>
    <w:p>
      <w:r>
        <w:br w:type="page"/>
      </w:r>
    </w:p>
    <w:p>
      <w:pPr>
        <w:pStyle w:val="Heading1"/>
      </w:pPr>
      <w:r>
        <w:t>11. Conclusion</w:t>
      </w:r>
    </w:p>
    <w:p>
      <w:r>
        <w:t>This handwriting recognition project successfully demonstrates the implementation of a production-ready OCR system using modern deep learning techniques.</w:t>
        <w:br/>
        <w:br/>
        <w:t>Key Accomplishments:</w:t>
        <w:br/>
      </w:r>
    </w:p>
    <w:p>
      <w:pPr>
        <w:pStyle w:val="ListBullet"/>
      </w:pPr>
      <w:r>
        <w:t>Achieved 87% character-level accuracy on the IAM benchmark dataset</w:t>
      </w:r>
    </w:p>
    <w:p>
      <w:pPr>
        <w:pStyle w:val="ListBullet"/>
      </w:pPr>
      <w:r>
        <w:t>Implemented industry-standard CNN-BiLSTM-CTC architecture</w:t>
      </w:r>
    </w:p>
    <w:p>
      <w:pPr>
        <w:pStyle w:val="ListBullet"/>
      </w:pPr>
      <w:r>
        <w:t>Trained efficiently in ~20 minutes on consumer GPU hardware</w:t>
      </w:r>
    </w:p>
    <w:p>
      <w:pPr>
        <w:pStyle w:val="ListBullet"/>
      </w:pPr>
      <w:r>
        <w:t>Created comprehensive documentation and visualization</w:t>
      </w:r>
    </w:p>
    <w:p>
      <w:pPr>
        <w:pStyle w:val="ListBullet"/>
      </w:pPr>
      <w:r>
        <w:t>Deployed pre-trained model on Hugging Face Hub for easy access</w:t>
      </w:r>
    </w:p>
    <w:p>
      <w:pPr>
        <w:pStyle w:val="ListBullet"/>
      </w:pPr>
      <w:r>
        <w:t>Provided complete training pipeline in Google Colab-ready notebook</w:t>
      </w:r>
    </w:p>
    <w:p/>
    <w:p>
      <w:r>
        <w:t>The project serves as both a practical tool for handwriting recognition and an educational resource for understanding deep learning-based OCR systems.</w:t>
      </w:r>
    </w:p>
    <w:p/>
    <w:p>
      <w:r>
        <w:t xml:space="preserve">Model available at: </w:t>
      </w:r>
      <w:r>
        <w:t>https://huggingface.co/IsmatS/handwriting-recognition-iam</w:t>
      </w:r>
    </w:p>
    <w:p/>
    <w:p>
      <w:pPr>
        <w:pStyle w:val="Heading2"/>
      </w:pPr>
      <w:r>
        <w:t>References</w:t>
      </w:r>
    </w:p>
    <w:p>
      <w:pPr>
        <w:pStyle w:val="ListBullet"/>
      </w:pPr>
      <w:r>
        <w:t>IAM Handwriting Database - University of Bern</w:t>
      </w:r>
    </w:p>
    <w:p>
      <w:pPr>
        <w:pStyle w:val="ListBullet"/>
      </w:pPr>
      <w:r>
        <w:t>PyTorch Documentation - pytorch.org</w:t>
      </w:r>
    </w:p>
    <w:p>
      <w:pPr>
        <w:pStyle w:val="ListBullet"/>
      </w:pPr>
      <w:r>
        <w:t>CTC Loss Paper - Graves et al., 2006</w:t>
      </w:r>
    </w:p>
    <w:p>
      <w:pPr>
        <w:pStyle w:val="ListBullet"/>
      </w:pPr>
      <w:r>
        <w:t>CRNN Architecture - Shi et al., 2015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